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7D9B" w14:textId="547C3D93" w:rsidR="00792EF5" w:rsidRDefault="00A01864" w:rsidP="00A01864">
      <w:pPr>
        <w:jc w:val="center"/>
      </w:pPr>
      <w:r>
        <w:rPr>
          <w:noProof/>
        </w:rPr>
        <w:drawing>
          <wp:inline distT="0" distB="0" distL="0" distR="0" wp14:anchorId="5C3FFBAD" wp14:editId="23A03775">
            <wp:extent cx="3108889" cy="1748750"/>
            <wp:effectExtent l="0" t="0" r="0" b="4445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688" cy="176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3017A" w14:textId="73FBD5E4" w:rsidR="00A01864" w:rsidRDefault="00A01864" w:rsidP="00A01864">
      <w:pPr>
        <w:spacing w:after="0"/>
        <w:jc w:val="center"/>
        <w:rPr>
          <w:i/>
          <w:iCs/>
        </w:rPr>
      </w:pPr>
      <w:r>
        <w:rPr>
          <w:i/>
          <w:iCs/>
        </w:rPr>
        <w:t>“Restless God”</w:t>
      </w:r>
    </w:p>
    <w:p w14:paraId="1F4977BA" w14:textId="7D26F115" w:rsidR="00A01864" w:rsidRDefault="00A01864" w:rsidP="00A01864">
      <w:pPr>
        <w:spacing w:after="0"/>
        <w:jc w:val="center"/>
      </w:pPr>
      <w:r>
        <w:t>Study Guide</w:t>
      </w:r>
    </w:p>
    <w:p w14:paraId="59FBB228" w14:textId="27EE93C1" w:rsidR="00A01864" w:rsidRDefault="00A01864" w:rsidP="00A01864">
      <w:pPr>
        <w:spacing w:after="0"/>
        <w:jc w:val="center"/>
      </w:pPr>
    </w:p>
    <w:p w14:paraId="7D764FB8" w14:textId="26104749" w:rsidR="0089023E" w:rsidRDefault="00A01864" w:rsidP="00A01864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Psalm 27: 1-3. </w:t>
      </w:r>
      <w:r w:rsidR="00321E12">
        <w:t xml:space="preserve">While the attacks </w:t>
      </w:r>
      <w:r w:rsidR="0089023E">
        <w:t xml:space="preserve">mentioned in the Psalm </w:t>
      </w:r>
      <w:r w:rsidR="00321E12">
        <w:t>were most likely literal in David’s case, they can be metaphorical for us. What are some metaphorical “enemies”, “armies” or “</w:t>
      </w:r>
      <w:proofErr w:type="gramStart"/>
      <w:r w:rsidR="00321E12">
        <w:t>wars”  that</w:t>
      </w:r>
      <w:proofErr w:type="gramEnd"/>
      <w:r w:rsidR="00321E12">
        <w:t xml:space="preserve"> have come against you in your life? </w:t>
      </w:r>
    </w:p>
    <w:p w14:paraId="4B8CD83E" w14:textId="77777777" w:rsidR="0089023E" w:rsidRDefault="0089023E" w:rsidP="0089023E">
      <w:pPr>
        <w:pStyle w:val="ListParagraph"/>
        <w:spacing w:after="0"/>
      </w:pPr>
    </w:p>
    <w:p w14:paraId="06A72A2F" w14:textId="4F8BA172" w:rsidR="00A01864" w:rsidRDefault="0089023E" w:rsidP="00A01864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Psalm 27:4-5. </w:t>
      </w:r>
      <w:r w:rsidR="00211EA9">
        <w:t xml:space="preserve">What does David ask of God in this critical moment? Have you ever been in a situation where this was your first thought? </w:t>
      </w:r>
      <w:r w:rsidR="00A1339E">
        <w:t>What does it mean to you to be ‘set high upon a rock’ (v. 5)?</w:t>
      </w:r>
    </w:p>
    <w:p w14:paraId="12C8EA70" w14:textId="77777777" w:rsidR="00A1339E" w:rsidRDefault="00A1339E" w:rsidP="00A1339E">
      <w:pPr>
        <w:pStyle w:val="ListParagraph"/>
      </w:pPr>
    </w:p>
    <w:p w14:paraId="3ABD7F49" w14:textId="78384B10" w:rsidR="00A1339E" w:rsidRPr="00A01864" w:rsidRDefault="00A1339E" w:rsidP="00A01864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Psalm 27:11. </w:t>
      </w:r>
      <w:r>
        <w:t xml:space="preserve">How do you read this verse? </w:t>
      </w:r>
      <w:r w:rsidR="00D56AEA">
        <w:t xml:space="preserve">What is David asking? Is there a New Covenant way of thinking about his verse? </w:t>
      </w:r>
    </w:p>
    <w:sectPr w:rsidR="00A1339E" w:rsidRPr="00A01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5526"/>
    <w:multiLevelType w:val="hybridMultilevel"/>
    <w:tmpl w:val="AC664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45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64"/>
    <w:rsid w:val="00211EA9"/>
    <w:rsid w:val="00321E12"/>
    <w:rsid w:val="00792EF5"/>
    <w:rsid w:val="0089023E"/>
    <w:rsid w:val="00A01864"/>
    <w:rsid w:val="00A1339E"/>
    <w:rsid w:val="00A24706"/>
    <w:rsid w:val="00D5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361B"/>
  <w15:chartTrackingRefBased/>
  <w15:docId w15:val="{0B07769C-DA55-48F2-8214-BC9BB52C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2022-07-03T21:54:00Z</dcterms:created>
  <dcterms:modified xsi:type="dcterms:W3CDTF">2022-07-03T22:23:00Z</dcterms:modified>
</cp:coreProperties>
</file>