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2E1D" w14:textId="08795C17" w:rsidR="003756D0" w:rsidRDefault="00992BA3" w:rsidP="00992BA3">
      <w:pPr>
        <w:jc w:val="center"/>
      </w:pPr>
      <w:r>
        <w:rPr>
          <w:noProof/>
        </w:rPr>
        <w:drawing>
          <wp:inline distT="0" distB="0" distL="0" distR="0" wp14:anchorId="5B1434DA" wp14:editId="4AA69474">
            <wp:extent cx="3105150" cy="1468643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55" cy="149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E8CE3" w14:textId="0BB042DD" w:rsidR="00992BA3" w:rsidRPr="00204755" w:rsidRDefault="00992BA3" w:rsidP="00992BA3">
      <w:pPr>
        <w:spacing w:after="0"/>
        <w:jc w:val="center"/>
        <w:rPr>
          <w:i/>
          <w:iCs/>
        </w:rPr>
      </w:pPr>
      <w:r w:rsidRPr="00204755">
        <w:rPr>
          <w:i/>
          <w:iCs/>
        </w:rPr>
        <w:t xml:space="preserve">“Resurrection World” </w:t>
      </w:r>
    </w:p>
    <w:p w14:paraId="0401BD3B" w14:textId="102EEBCF" w:rsidR="00992BA3" w:rsidRDefault="00992BA3" w:rsidP="00992BA3">
      <w:pPr>
        <w:spacing w:after="0"/>
        <w:jc w:val="center"/>
      </w:pPr>
      <w:r>
        <w:t>Matthew 28:1-10</w:t>
      </w:r>
    </w:p>
    <w:p w14:paraId="73192BAE" w14:textId="27AD96FE" w:rsidR="00992BA3" w:rsidRDefault="00992BA3" w:rsidP="00992BA3">
      <w:pPr>
        <w:spacing w:after="0"/>
        <w:jc w:val="center"/>
      </w:pPr>
    </w:p>
    <w:p w14:paraId="49864D96" w14:textId="529B93C9" w:rsidR="00992BA3" w:rsidRDefault="00992BA3" w:rsidP="00992BA3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Matthew 28:1-</w:t>
      </w:r>
      <w:proofErr w:type="gramStart"/>
      <w:r>
        <w:rPr>
          <w:b/>
          <w:bCs/>
        </w:rPr>
        <w:t>10</w:t>
      </w:r>
      <w:r w:rsidR="008A0342">
        <w:rPr>
          <w:b/>
          <w:bCs/>
        </w:rPr>
        <w:t xml:space="preserve">, </w:t>
      </w:r>
      <w:r>
        <w:rPr>
          <w:b/>
          <w:bCs/>
        </w:rPr>
        <w:t xml:space="preserve"> Mark</w:t>
      </w:r>
      <w:proofErr w:type="gramEnd"/>
      <w:r>
        <w:rPr>
          <w:b/>
          <w:bCs/>
        </w:rPr>
        <w:t xml:space="preserve"> </w:t>
      </w:r>
      <w:r w:rsidR="008A0342">
        <w:rPr>
          <w:b/>
          <w:bCs/>
        </w:rPr>
        <w:t>16:1-8</w:t>
      </w:r>
      <w:r w:rsidR="00A91D36">
        <w:rPr>
          <w:b/>
          <w:bCs/>
        </w:rPr>
        <w:t>,</w:t>
      </w:r>
      <w:r w:rsidR="008A0342">
        <w:rPr>
          <w:b/>
          <w:bCs/>
        </w:rPr>
        <w:t xml:space="preserve"> and Luke 24:1-</w:t>
      </w:r>
      <w:r w:rsidR="00C101AE">
        <w:rPr>
          <w:b/>
          <w:bCs/>
        </w:rPr>
        <w:t xml:space="preserve">12. </w:t>
      </w:r>
      <w:r w:rsidR="00C101AE">
        <w:t>What are the major differences? How do</w:t>
      </w:r>
      <w:r w:rsidR="00A91D36">
        <w:t>es</w:t>
      </w:r>
      <w:r w:rsidR="00C101AE">
        <w:t xml:space="preserve"> each of these accounts conclude? </w:t>
      </w:r>
    </w:p>
    <w:p w14:paraId="78BB8391" w14:textId="77777777" w:rsidR="00204755" w:rsidRDefault="00204755" w:rsidP="00204755">
      <w:pPr>
        <w:pStyle w:val="ListParagraph"/>
        <w:spacing w:after="0"/>
      </w:pPr>
    </w:p>
    <w:p w14:paraId="1DB574D3" w14:textId="77777777" w:rsidR="00C77449" w:rsidRDefault="00C77449" w:rsidP="00C77449">
      <w:pPr>
        <w:spacing w:after="0"/>
      </w:pPr>
    </w:p>
    <w:p w14:paraId="21337A1A" w14:textId="35815B97" w:rsidR="00C77449" w:rsidRDefault="00074FA4" w:rsidP="00C77449">
      <w:pPr>
        <w:pStyle w:val="ListParagraph"/>
        <w:numPr>
          <w:ilvl w:val="0"/>
          <w:numId w:val="1"/>
        </w:numPr>
        <w:spacing w:after="0"/>
      </w:pPr>
      <w:r>
        <w:t xml:space="preserve">In this culture, women were not considered to be reliable witnesses and their testimony could not stand alone in a court. Given this context, </w:t>
      </w:r>
      <w:r w:rsidR="00C77449">
        <w:t xml:space="preserve">how </w:t>
      </w:r>
      <w:r>
        <w:t xml:space="preserve">significant is it that women are the first to </w:t>
      </w:r>
      <w:r w:rsidR="00C77449">
        <w:t>see the empty tomb</w:t>
      </w:r>
      <w:r w:rsidR="00D9454D">
        <w:t>?</w:t>
      </w:r>
    </w:p>
    <w:p w14:paraId="157190F0" w14:textId="77777777" w:rsidR="00204755" w:rsidRDefault="00204755" w:rsidP="00204755">
      <w:pPr>
        <w:pStyle w:val="ListParagraph"/>
        <w:spacing w:after="0"/>
      </w:pPr>
    </w:p>
    <w:p w14:paraId="2FA35D0B" w14:textId="77777777" w:rsidR="00204755" w:rsidRDefault="00204755" w:rsidP="00204755">
      <w:pPr>
        <w:pStyle w:val="ListParagraph"/>
        <w:spacing w:after="0"/>
      </w:pPr>
    </w:p>
    <w:p w14:paraId="2F94C468" w14:textId="1B8D9B02" w:rsidR="00C101AE" w:rsidRDefault="00E04B70" w:rsidP="00C101AE">
      <w:pPr>
        <w:pStyle w:val="ListParagraph"/>
        <w:numPr>
          <w:ilvl w:val="0"/>
          <w:numId w:val="1"/>
        </w:numPr>
        <w:spacing w:after="0"/>
      </w:pPr>
      <w:r>
        <w:t xml:space="preserve">In each of these accounts, what are the “next steps” the disciples are told to take? If you were one of the disciples, </w:t>
      </w:r>
      <w:r w:rsidR="00204755">
        <w:t xml:space="preserve">what do you think it would take for you to follow these directions. Why? </w:t>
      </w:r>
    </w:p>
    <w:p w14:paraId="14BE609F" w14:textId="77777777" w:rsidR="00992BA3" w:rsidRDefault="00992BA3" w:rsidP="00992BA3">
      <w:pPr>
        <w:jc w:val="center"/>
      </w:pPr>
    </w:p>
    <w:sectPr w:rsidR="0099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35AA8"/>
    <w:multiLevelType w:val="hybridMultilevel"/>
    <w:tmpl w:val="4D181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NDM0NTIxMje0MLRU0lEKTi0uzszPAykwrAUAr77gjiwAAAA="/>
  </w:docVars>
  <w:rsids>
    <w:rsidRoot w:val="00992BA3"/>
    <w:rsid w:val="00074FA4"/>
    <w:rsid w:val="00204755"/>
    <w:rsid w:val="003756D0"/>
    <w:rsid w:val="008A0342"/>
    <w:rsid w:val="00992BA3"/>
    <w:rsid w:val="00A91D36"/>
    <w:rsid w:val="00C101AE"/>
    <w:rsid w:val="00C77449"/>
    <w:rsid w:val="00D9454D"/>
    <w:rsid w:val="00E04B70"/>
    <w:rsid w:val="00E767EC"/>
    <w:rsid w:val="00E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6B05"/>
  <w15:chartTrackingRefBased/>
  <w15:docId w15:val="{F0AD28BD-AE45-412C-AE47-77E0F73B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2021-04-05T17:08:00Z</dcterms:created>
  <dcterms:modified xsi:type="dcterms:W3CDTF">2021-04-05T17:42:00Z</dcterms:modified>
</cp:coreProperties>
</file>