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13D4" w14:textId="7691C789" w:rsidR="00511384" w:rsidRDefault="00511384" w:rsidP="005B1FD1">
      <w:pPr>
        <w:autoSpaceDE w:val="0"/>
        <w:autoSpaceDN w:val="0"/>
        <w:adjustRightInd w:val="0"/>
        <w:spacing w:after="0" w:line="240" w:lineRule="auto"/>
        <w:ind w:left="720" w:hanging="360"/>
        <w:jc w:val="center"/>
        <w:rPr>
          <w:rFonts w:ascii="Times New Roman" w:hAnsi="Times New Roman" w:cs="Times New Roman"/>
        </w:rPr>
      </w:pPr>
      <w:r>
        <w:rPr>
          <w:rFonts w:ascii="Times New Roman" w:hAnsi="Times New Roman" w:cs="Times New Roman"/>
          <w:noProof/>
        </w:rPr>
        <w:drawing>
          <wp:inline distT="0" distB="0" distL="0" distR="0" wp14:anchorId="1B8E77AE" wp14:editId="7BEAB795">
            <wp:extent cx="2736850" cy="1812035"/>
            <wp:effectExtent l="0" t="0" r="6350" b="0"/>
            <wp:docPr id="1" name="Picture 1" descr="An orang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 hearts 5a.jfif"/>
                    <pic:cNvPicPr/>
                  </pic:nvPicPr>
                  <pic:blipFill>
                    <a:blip r:embed="rId5">
                      <a:extLst>
                        <a:ext uri="{28A0092B-C50C-407E-A947-70E740481C1C}">
                          <a14:useLocalDpi xmlns:a14="http://schemas.microsoft.com/office/drawing/2010/main" val="0"/>
                        </a:ext>
                      </a:extLst>
                    </a:blip>
                    <a:stretch>
                      <a:fillRect/>
                    </a:stretch>
                  </pic:blipFill>
                  <pic:spPr>
                    <a:xfrm>
                      <a:off x="0" y="0"/>
                      <a:ext cx="2772930" cy="1835923"/>
                    </a:xfrm>
                    <a:prstGeom prst="rect">
                      <a:avLst/>
                    </a:prstGeom>
                  </pic:spPr>
                </pic:pic>
              </a:graphicData>
            </a:graphic>
          </wp:inline>
        </w:drawing>
      </w:r>
      <w:bookmarkStart w:id="0" w:name="_GoBack"/>
      <w:bookmarkEnd w:id="0"/>
    </w:p>
    <w:p w14:paraId="51A0CF13" w14:textId="77777777" w:rsidR="00511384" w:rsidRDefault="00511384" w:rsidP="005B1FD1">
      <w:pPr>
        <w:autoSpaceDE w:val="0"/>
        <w:autoSpaceDN w:val="0"/>
        <w:adjustRightInd w:val="0"/>
        <w:spacing w:after="0" w:line="240" w:lineRule="auto"/>
        <w:ind w:left="720" w:hanging="360"/>
        <w:jc w:val="center"/>
        <w:rPr>
          <w:rFonts w:ascii="Times New Roman" w:hAnsi="Times New Roman" w:cs="Times New Roman"/>
        </w:rPr>
      </w:pPr>
    </w:p>
    <w:p w14:paraId="0D4177F4" w14:textId="6D2C03A7" w:rsidR="005B1FD1" w:rsidRDefault="005B1FD1" w:rsidP="005B1FD1">
      <w:pPr>
        <w:autoSpaceDE w:val="0"/>
        <w:autoSpaceDN w:val="0"/>
        <w:adjustRightInd w:val="0"/>
        <w:spacing w:after="0" w:line="240" w:lineRule="auto"/>
        <w:ind w:left="720" w:hanging="360"/>
        <w:jc w:val="center"/>
        <w:rPr>
          <w:rFonts w:ascii="Times New Roman" w:hAnsi="Times New Roman" w:cs="Times New Roman"/>
        </w:rPr>
      </w:pPr>
      <w:r>
        <w:rPr>
          <w:rFonts w:ascii="Times New Roman" w:hAnsi="Times New Roman" w:cs="Times New Roman"/>
        </w:rPr>
        <w:t xml:space="preserve">King of Hearts: </w:t>
      </w:r>
    </w:p>
    <w:p w14:paraId="23A3730E" w14:textId="77777777" w:rsidR="005B1FD1" w:rsidRPr="00747387" w:rsidRDefault="005B1FD1" w:rsidP="005B1FD1">
      <w:pPr>
        <w:autoSpaceDE w:val="0"/>
        <w:autoSpaceDN w:val="0"/>
        <w:adjustRightInd w:val="0"/>
        <w:spacing w:after="0" w:line="240" w:lineRule="auto"/>
        <w:ind w:left="720" w:hanging="360"/>
        <w:jc w:val="center"/>
        <w:rPr>
          <w:rFonts w:ascii="Times New Roman" w:hAnsi="Times New Roman" w:cs="Times New Roman"/>
          <w:b/>
          <w:bCs/>
          <w:i/>
          <w:iCs/>
        </w:rPr>
      </w:pPr>
      <w:r w:rsidRPr="00112155">
        <w:rPr>
          <w:rFonts w:ascii="Times New Roman" w:hAnsi="Times New Roman" w:cs="Times New Roman"/>
          <w:b/>
          <w:bCs/>
          <w:i/>
          <w:iCs/>
        </w:rPr>
        <w:t>“King of Life”</w:t>
      </w:r>
    </w:p>
    <w:p w14:paraId="5081A864" w14:textId="77777777" w:rsidR="005B1FD1" w:rsidRPr="00747387" w:rsidRDefault="005B1FD1" w:rsidP="005B1FD1">
      <w:pPr>
        <w:autoSpaceDE w:val="0"/>
        <w:autoSpaceDN w:val="0"/>
        <w:adjustRightInd w:val="0"/>
        <w:spacing w:after="0" w:line="240" w:lineRule="auto"/>
        <w:ind w:left="720" w:hanging="360"/>
        <w:jc w:val="center"/>
        <w:rPr>
          <w:rFonts w:ascii="Times New Roman" w:hAnsi="Times New Roman" w:cs="Times New Roman"/>
        </w:rPr>
      </w:pPr>
      <w:r w:rsidRPr="00747387">
        <w:rPr>
          <w:rFonts w:ascii="Times New Roman" w:hAnsi="Times New Roman" w:cs="Times New Roman"/>
        </w:rPr>
        <w:t>John 11: 38-44</w:t>
      </w:r>
    </w:p>
    <w:p w14:paraId="1925E909" w14:textId="77777777" w:rsidR="005B1FD1" w:rsidRPr="00747387" w:rsidRDefault="005B1FD1" w:rsidP="005B1FD1">
      <w:pPr>
        <w:autoSpaceDE w:val="0"/>
        <w:autoSpaceDN w:val="0"/>
        <w:adjustRightInd w:val="0"/>
        <w:spacing w:after="0" w:line="240" w:lineRule="auto"/>
        <w:ind w:left="720" w:hanging="360"/>
        <w:jc w:val="center"/>
        <w:rPr>
          <w:rFonts w:ascii="Times New Roman" w:hAnsi="Times New Roman" w:cs="Times New Roman"/>
          <w:i/>
          <w:iCs/>
        </w:rPr>
      </w:pPr>
      <w:r w:rsidRPr="00747387">
        <w:rPr>
          <w:rFonts w:ascii="Times New Roman" w:hAnsi="Times New Roman" w:cs="Times New Roman"/>
          <w:i/>
          <w:iCs/>
        </w:rPr>
        <w:t>“…Did I not tell you that if you believed you would see the glory of God?”  - John 11:40</w:t>
      </w:r>
    </w:p>
    <w:p w14:paraId="4907CC88" w14:textId="5E69B68A" w:rsidR="005B1FD1" w:rsidRDefault="005B1FD1" w:rsidP="005B1FD1">
      <w:pPr>
        <w:jc w:val="center"/>
      </w:pPr>
    </w:p>
    <w:p w14:paraId="188CB5C9" w14:textId="0D610B60" w:rsidR="005B1FD1" w:rsidRDefault="005B1FD1" w:rsidP="000C1B7F">
      <w:pPr>
        <w:spacing w:after="0"/>
      </w:pPr>
      <w:r>
        <w:t xml:space="preserve">In our current crisis where have you felt the most uncertain or vulnerable? At the market? At a park? What have you done to mitigate the feeling of </w:t>
      </w:r>
      <w:proofErr w:type="gramStart"/>
      <w:r>
        <w:t>uncertainty?_</w:t>
      </w:r>
      <w:proofErr w:type="gramEnd"/>
      <w:r>
        <w:t>___________________________________</w:t>
      </w:r>
    </w:p>
    <w:p w14:paraId="7E73341C" w14:textId="5EFE1AD2" w:rsidR="005B1FD1" w:rsidRDefault="005B1FD1" w:rsidP="000C1B7F">
      <w:pPr>
        <w:spacing w:after="0"/>
      </w:pPr>
      <w:r>
        <w:t>_____________________________________________________________________________________</w:t>
      </w:r>
    </w:p>
    <w:p w14:paraId="5557C5ED" w14:textId="07BE0307" w:rsidR="005B1FD1" w:rsidRDefault="005B1FD1" w:rsidP="000C1B7F">
      <w:pPr>
        <w:spacing w:after="0"/>
      </w:pPr>
      <w:r>
        <w:t>_____________________________________________________________________________________</w:t>
      </w:r>
    </w:p>
    <w:p w14:paraId="1F86DF7D" w14:textId="05A5AEC6" w:rsidR="005B1FD1" w:rsidRDefault="005B1FD1" w:rsidP="000C1B7F">
      <w:pPr>
        <w:spacing w:after="0"/>
      </w:pPr>
      <w:r>
        <w:t>______________________________________</w:t>
      </w:r>
      <w:r w:rsidR="00B145A7">
        <w:t>_______________________________________________</w:t>
      </w:r>
    </w:p>
    <w:p w14:paraId="5EA9120D" w14:textId="501ADCE5" w:rsidR="005B1FD1" w:rsidRDefault="005B1FD1" w:rsidP="005B1FD1"/>
    <w:p w14:paraId="31990D97" w14:textId="0189387D" w:rsidR="000C1B7F" w:rsidRDefault="000C1B7F" w:rsidP="005E7CC4">
      <w:pPr>
        <w:spacing w:after="0"/>
      </w:pPr>
      <w:r>
        <w:t xml:space="preserve">In what ways have you noticed any swings between emotions in yourself or others?  </w:t>
      </w:r>
      <w:r w:rsidR="005E7CC4">
        <w:t>What are some of the “poles of emotion” you’ve observed? __________________________________________________</w:t>
      </w:r>
    </w:p>
    <w:p w14:paraId="0848C3E4" w14:textId="10BDC317" w:rsidR="005E7CC4" w:rsidRDefault="005E7CC4" w:rsidP="005E7CC4">
      <w:pPr>
        <w:spacing w:after="0"/>
      </w:pPr>
      <w:r>
        <w:t>____________________________________________________________________________________</w:t>
      </w:r>
    </w:p>
    <w:p w14:paraId="5AF20A04" w14:textId="47173840" w:rsidR="005E7CC4" w:rsidRDefault="005E7CC4" w:rsidP="005E7CC4">
      <w:pPr>
        <w:spacing w:after="0"/>
      </w:pPr>
      <w:r>
        <w:t>____________________________________________________________________________________</w:t>
      </w:r>
    </w:p>
    <w:p w14:paraId="0F6C4AB3" w14:textId="1BFFC13A" w:rsidR="005E7CC4" w:rsidRDefault="005E7CC4" w:rsidP="005E7CC4">
      <w:pPr>
        <w:spacing w:after="0"/>
      </w:pPr>
    </w:p>
    <w:p w14:paraId="1A1C3924" w14:textId="74DB3FB1" w:rsidR="005E7CC4" w:rsidRDefault="00262FC1" w:rsidP="005E7CC4">
      <w:pPr>
        <w:spacing w:after="0"/>
      </w:pPr>
      <w:r>
        <w:t xml:space="preserve">Can you recall a time when you prayed hard for </w:t>
      </w:r>
      <w:r w:rsidR="00106471">
        <w:t xml:space="preserve">a </w:t>
      </w:r>
      <w:proofErr w:type="gramStart"/>
      <w:r w:rsidR="00106471">
        <w:t xml:space="preserve">particular </w:t>
      </w:r>
      <w:r>
        <w:t>resolution</w:t>
      </w:r>
      <w:proofErr w:type="gramEnd"/>
      <w:r>
        <w:t xml:space="preserve"> to problem or for a certain </w:t>
      </w:r>
      <w:r w:rsidR="00106471">
        <w:t xml:space="preserve">outcome </w:t>
      </w:r>
      <w:r>
        <w:t xml:space="preserve">and felt that your prayer was not answered the way you hoped? </w:t>
      </w:r>
      <w:r w:rsidR="00106471">
        <w:t>D</w:t>
      </w:r>
      <w:r>
        <w:t>id th</w:t>
      </w:r>
      <w:r w:rsidR="00106471">
        <w:t>a</w:t>
      </w:r>
      <w:r>
        <w:t>t experi</w:t>
      </w:r>
      <w:r w:rsidR="00106471">
        <w:t>e</w:t>
      </w:r>
      <w:r>
        <w:t xml:space="preserve">nce affect your faith?  </w:t>
      </w:r>
      <w:r w:rsidR="00106471">
        <w:t xml:space="preserve">How? What happened </w:t>
      </w:r>
      <w:proofErr w:type="gramStart"/>
      <w:r w:rsidR="00106471">
        <w:t>next?_</w:t>
      </w:r>
      <w:proofErr w:type="gramEnd"/>
      <w:r w:rsidR="00106471">
        <w:t>___________________________________________________</w:t>
      </w:r>
    </w:p>
    <w:p w14:paraId="5016D26E" w14:textId="5E5C9FE9" w:rsidR="00106471" w:rsidRDefault="00106471" w:rsidP="005E7CC4">
      <w:pPr>
        <w:spacing w:after="0"/>
      </w:pPr>
      <w:r>
        <w:t>_____________________________________________________________________________________</w:t>
      </w:r>
    </w:p>
    <w:p w14:paraId="127C4778" w14:textId="1A2762D6" w:rsidR="00106471" w:rsidRDefault="00106471" w:rsidP="005E7CC4">
      <w:pPr>
        <w:spacing w:after="0"/>
      </w:pPr>
      <w:r>
        <w:t>_____________________________________________________________________________________</w:t>
      </w:r>
    </w:p>
    <w:p w14:paraId="74077731" w14:textId="5D748FA1" w:rsidR="00106471" w:rsidRDefault="00106471" w:rsidP="005E7CC4">
      <w:pPr>
        <w:spacing w:after="0"/>
      </w:pPr>
    </w:p>
    <w:p w14:paraId="340579A2" w14:textId="48520E32" w:rsidR="00987D31" w:rsidRDefault="00987D31" w:rsidP="00473935">
      <w:pPr>
        <w:spacing w:after="0"/>
      </w:pPr>
      <w:r>
        <w:t>Can you recall a time when you realized and “unanswered prayer” was  “differently answered”</w:t>
      </w:r>
      <w:r w:rsidR="00473935">
        <w:t xml:space="preserve"> in a surprising way</w:t>
      </w:r>
      <w:r>
        <w:t>?_______________________________________________________________</w:t>
      </w:r>
      <w:r w:rsidR="00473935">
        <w:t>_______</w:t>
      </w:r>
      <w:r>
        <w:t>__ __________________________________________________________________________________________________________________________________________________________________________</w:t>
      </w:r>
    </w:p>
    <w:p w14:paraId="485B40F1" w14:textId="16A8C46D" w:rsidR="00987D31" w:rsidRDefault="00987D31" w:rsidP="005E7CC4">
      <w:pPr>
        <w:spacing w:after="0"/>
      </w:pPr>
      <w:r>
        <w:t>_____________________________________________________________________________________</w:t>
      </w:r>
    </w:p>
    <w:p w14:paraId="2199044F" w14:textId="77777777" w:rsidR="00987D31" w:rsidRDefault="00987D31" w:rsidP="005E7CC4">
      <w:pPr>
        <w:spacing w:after="0"/>
      </w:pPr>
    </w:p>
    <w:p w14:paraId="255E2BA0" w14:textId="605523B6" w:rsidR="00987D31" w:rsidRDefault="00987D31" w:rsidP="006C12E7">
      <w:pPr>
        <w:spacing w:after="0"/>
        <w:jc w:val="center"/>
        <w:rPr>
          <w:rFonts w:ascii="Times New Roman" w:hAnsi="Times New Roman" w:cs="Times New Roman"/>
          <w:b/>
          <w:bCs/>
          <w:i/>
          <w:iCs/>
        </w:rPr>
      </w:pPr>
      <w:r w:rsidRPr="006C12E7">
        <w:rPr>
          <w:rFonts w:ascii="Times New Roman" w:hAnsi="Times New Roman" w:cs="Times New Roman"/>
          <w:b/>
          <w:bCs/>
          <w:i/>
          <w:iCs/>
        </w:rPr>
        <w:t>I am the resurrection and the life. He who believes in me will live even though he dies; and whoever lives in me will never die.</w:t>
      </w:r>
      <w:r w:rsidR="006C12E7" w:rsidRPr="006C12E7">
        <w:rPr>
          <w:rFonts w:ascii="Times New Roman" w:hAnsi="Times New Roman" w:cs="Times New Roman"/>
          <w:b/>
          <w:bCs/>
          <w:i/>
          <w:iCs/>
        </w:rPr>
        <w:t xml:space="preserve"> Do you believe</w:t>
      </w:r>
      <w:r w:rsidRPr="006C12E7">
        <w:rPr>
          <w:rFonts w:ascii="Times New Roman" w:hAnsi="Times New Roman" w:cs="Times New Roman"/>
          <w:b/>
          <w:bCs/>
          <w:i/>
          <w:iCs/>
        </w:rPr>
        <w:t xml:space="preserve"> </w:t>
      </w:r>
      <w:r w:rsidR="006C12E7" w:rsidRPr="006C12E7">
        <w:rPr>
          <w:rFonts w:ascii="Times New Roman" w:hAnsi="Times New Roman" w:cs="Times New Roman"/>
          <w:b/>
          <w:bCs/>
          <w:i/>
          <w:iCs/>
        </w:rPr>
        <w:t>this?</w:t>
      </w:r>
      <w:r w:rsidR="006C12E7">
        <w:rPr>
          <w:rFonts w:ascii="Times New Roman" w:hAnsi="Times New Roman" w:cs="Times New Roman"/>
          <w:b/>
          <w:bCs/>
          <w:i/>
          <w:iCs/>
        </w:rPr>
        <w:t xml:space="preserve">  - John 11:25-26</w:t>
      </w:r>
    </w:p>
    <w:p w14:paraId="3D47E8DD" w14:textId="77777777" w:rsidR="00733CF6" w:rsidRDefault="00733CF6" w:rsidP="006C12E7">
      <w:pPr>
        <w:spacing w:after="0"/>
        <w:jc w:val="center"/>
        <w:rPr>
          <w:rFonts w:ascii="Times New Roman" w:hAnsi="Times New Roman" w:cs="Times New Roman"/>
          <w:b/>
          <w:bCs/>
          <w:i/>
          <w:iCs/>
        </w:rPr>
      </w:pPr>
    </w:p>
    <w:p w14:paraId="6F971820" w14:textId="0CD0652B" w:rsidR="006C12E7" w:rsidRDefault="006C12E7" w:rsidP="006C12E7">
      <w:pPr>
        <w:spacing w:after="0"/>
        <w:rPr>
          <w:rFonts w:cstheme="minorHAnsi"/>
        </w:rPr>
      </w:pPr>
      <w:r>
        <w:rPr>
          <w:rFonts w:cstheme="minorHAnsi"/>
        </w:rPr>
        <w:t>Jesus asked Martha this question when she was suffering the loss of her brother Lazarus. What does this verse mean to you? Does it comfort you in the face of loss? How? _______________________________</w:t>
      </w:r>
    </w:p>
    <w:p w14:paraId="31C5CE15" w14:textId="2AE4F9E8" w:rsidR="006C12E7" w:rsidRDefault="006C12E7" w:rsidP="006C12E7">
      <w:pPr>
        <w:spacing w:after="0"/>
        <w:rPr>
          <w:rFonts w:cstheme="minorHAnsi"/>
        </w:rPr>
      </w:pPr>
      <w:r>
        <w:rPr>
          <w:rFonts w:cstheme="minorHAnsi"/>
        </w:rPr>
        <w:lastRenderedPageBreak/>
        <w:t>_____________________________________________________________________________________</w:t>
      </w:r>
    </w:p>
    <w:p w14:paraId="2D53FA65" w14:textId="7827D0C9" w:rsidR="006C12E7" w:rsidRDefault="006C12E7" w:rsidP="006C12E7">
      <w:pPr>
        <w:spacing w:after="0"/>
        <w:rPr>
          <w:rFonts w:cstheme="minorHAnsi"/>
        </w:rPr>
      </w:pPr>
      <w:r>
        <w:rPr>
          <w:rFonts w:cstheme="minorHAnsi"/>
        </w:rPr>
        <w:t>_____________________________________________________________________________________</w:t>
      </w:r>
    </w:p>
    <w:p w14:paraId="2A81B54B" w14:textId="0ABD47C5" w:rsidR="006C12E7" w:rsidRDefault="006C12E7" w:rsidP="006C12E7">
      <w:pPr>
        <w:spacing w:after="0"/>
        <w:rPr>
          <w:rFonts w:cstheme="minorHAnsi"/>
        </w:rPr>
      </w:pPr>
      <w:r>
        <w:rPr>
          <w:rFonts w:cstheme="minorHAnsi"/>
        </w:rPr>
        <w:t>_____________________________________________________________________________________</w:t>
      </w:r>
    </w:p>
    <w:p w14:paraId="1A77101C" w14:textId="64B1B6D8" w:rsidR="00733CF6" w:rsidRDefault="00733CF6" w:rsidP="006C12E7">
      <w:pPr>
        <w:spacing w:after="0"/>
        <w:rPr>
          <w:rFonts w:cstheme="minorHAnsi"/>
        </w:rPr>
      </w:pPr>
    </w:p>
    <w:p w14:paraId="74E398B5" w14:textId="1A62E3FB" w:rsidR="00B145A7" w:rsidRDefault="004C3A7E" w:rsidP="006C12E7">
      <w:pPr>
        <w:spacing w:after="0"/>
        <w:rPr>
          <w:rFonts w:cstheme="minorHAnsi"/>
        </w:rPr>
      </w:pPr>
      <w:r>
        <w:rPr>
          <w:rFonts w:cstheme="minorHAnsi"/>
        </w:rPr>
        <w:t>When Jesus sees Martha and Mary and the mourners overcome by grief, some translations say that “</w:t>
      </w:r>
      <w:r>
        <w:rPr>
          <w:rFonts w:cstheme="minorHAnsi"/>
          <w:b/>
          <w:bCs/>
          <w:i/>
          <w:iCs/>
        </w:rPr>
        <w:t>deep anger welled up in him, and he was troubled</w:t>
      </w:r>
      <w:proofErr w:type="gramStart"/>
      <w:r>
        <w:rPr>
          <w:rFonts w:cstheme="minorHAnsi"/>
          <w:b/>
          <w:bCs/>
          <w:i/>
          <w:iCs/>
        </w:rPr>
        <w:t>” .</w:t>
      </w:r>
      <w:proofErr w:type="gramEnd"/>
      <w:r>
        <w:rPr>
          <w:rFonts w:cstheme="minorHAnsi"/>
          <w:b/>
          <w:bCs/>
          <w:i/>
          <w:iCs/>
        </w:rPr>
        <w:t xml:space="preserve"> </w:t>
      </w:r>
      <w:r>
        <w:rPr>
          <w:rFonts w:cstheme="minorHAnsi"/>
        </w:rPr>
        <w:t>Can you think of another time when Jesus was described as “angered”? Wh</w:t>
      </w:r>
      <w:r w:rsidR="00B145A7">
        <w:rPr>
          <w:rFonts w:cstheme="minorHAnsi"/>
        </w:rPr>
        <w:t>at was that circumstance? Are there any commonalities? ______________</w:t>
      </w:r>
    </w:p>
    <w:p w14:paraId="01774DA1" w14:textId="77777777" w:rsidR="00B145A7" w:rsidRDefault="00B145A7" w:rsidP="006C12E7">
      <w:pPr>
        <w:spacing w:after="0"/>
        <w:rPr>
          <w:rFonts w:cstheme="minorHAnsi"/>
        </w:rPr>
      </w:pPr>
      <w:r>
        <w:rPr>
          <w:rFonts w:cstheme="minorHAnsi"/>
        </w:rPr>
        <w:t>_____________________________________________________________________________________</w:t>
      </w:r>
    </w:p>
    <w:p w14:paraId="02372D2E" w14:textId="77777777" w:rsidR="00B145A7" w:rsidRDefault="00B145A7" w:rsidP="006C12E7">
      <w:pPr>
        <w:spacing w:after="0"/>
        <w:rPr>
          <w:rFonts w:cstheme="minorHAnsi"/>
        </w:rPr>
      </w:pPr>
      <w:r>
        <w:rPr>
          <w:rFonts w:cstheme="minorHAnsi"/>
        </w:rPr>
        <w:t>_____________________________________________________________________________________</w:t>
      </w:r>
    </w:p>
    <w:p w14:paraId="10C070E9" w14:textId="60771845" w:rsidR="00733CF6" w:rsidRPr="004C3A7E" w:rsidRDefault="00B145A7" w:rsidP="006C12E7">
      <w:pPr>
        <w:spacing w:after="0"/>
        <w:rPr>
          <w:rFonts w:cstheme="minorHAnsi"/>
        </w:rPr>
      </w:pPr>
      <w:r>
        <w:rPr>
          <w:rFonts w:cstheme="minorHAnsi"/>
        </w:rPr>
        <w:t>__________________________________________________________________________________________________________________________________________________________________________</w:t>
      </w:r>
      <w:r w:rsidR="004C3A7E">
        <w:rPr>
          <w:rFonts w:cstheme="minorHAnsi"/>
        </w:rPr>
        <w:t xml:space="preserve"> </w:t>
      </w:r>
    </w:p>
    <w:p w14:paraId="3F56A25F" w14:textId="5FE823A8" w:rsidR="00987D31" w:rsidRDefault="00D018E7" w:rsidP="00B145A7">
      <w:pPr>
        <w:spacing w:after="0"/>
      </w:pPr>
      <w:r>
        <w:t xml:space="preserve">Have you ever had to deal with overwhelming grief? How did you cope? Why would God not want us to </w:t>
      </w:r>
      <w:r w:rsidR="00473935">
        <w:t xml:space="preserve">give in forever </w:t>
      </w:r>
      <w:r>
        <w:t>to overwhelming grief? __________________________________________</w:t>
      </w:r>
      <w:r w:rsidR="00473935">
        <w:t>___________</w:t>
      </w:r>
    </w:p>
    <w:p w14:paraId="29D6BC04" w14:textId="279C4485" w:rsidR="00D018E7" w:rsidRDefault="00D018E7" w:rsidP="00B145A7">
      <w:pPr>
        <w:spacing w:after="0"/>
      </w:pPr>
      <w:r>
        <w:t>__________________________________________________________________________________________________________________________________________________________________________</w:t>
      </w:r>
    </w:p>
    <w:p w14:paraId="30FD6CDF" w14:textId="267CD591" w:rsidR="00D018E7" w:rsidRDefault="00D018E7" w:rsidP="00B145A7">
      <w:pPr>
        <w:spacing w:after="0"/>
      </w:pPr>
      <w:r>
        <w:t>_____________________________________________________________________________________</w:t>
      </w:r>
    </w:p>
    <w:p w14:paraId="1E19E974" w14:textId="631DCF72" w:rsidR="00D018E7" w:rsidRDefault="00D018E7" w:rsidP="00B145A7">
      <w:pPr>
        <w:spacing w:after="0"/>
      </w:pPr>
    </w:p>
    <w:p w14:paraId="09AC2D1F" w14:textId="2FABF6DE" w:rsidR="00D018E7" w:rsidRDefault="0018095E" w:rsidP="0018095E">
      <w:pPr>
        <w:spacing w:after="0"/>
        <w:jc w:val="center"/>
        <w:rPr>
          <w:rFonts w:ascii="Times New Roman" w:hAnsi="Times New Roman" w:cs="Times New Roman"/>
          <w:b/>
          <w:bCs/>
          <w:i/>
          <w:iCs/>
        </w:rPr>
      </w:pPr>
      <w:r>
        <w:rPr>
          <w:rFonts w:ascii="Times New Roman" w:hAnsi="Times New Roman" w:cs="Times New Roman"/>
          <w:b/>
          <w:bCs/>
          <w:i/>
          <w:iCs/>
        </w:rPr>
        <w:t xml:space="preserve">“Jesus said: ‘Did I not tell you that if you believed you would see the glory of God?’” – John 11:40 </w:t>
      </w:r>
    </w:p>
    <w:p w14:paraId="732A8088" w14:textId="4091D219" w:rsidR="0018095E" w:rsidRDefault="0018095E" w:rsidP="0018095E">
      <w:pPr>
        <w:spacing w:after="0"/>
        <w:jc w:val="center"/>
        <w:rPr>
          <w:rFonts w:ascii="Times New Roman" w:hAnsi="Times New Roman" w:cs="Times New Roman"/>
          <w:b/>
          <w:bCs/>
          <w:i/>
          <w:iCs/>
        </w:rPr>
      </w:pPr>
    </w:p>
    <w:p w14:paraId="3535EA1D" w14:textId="441DE333" w:rsidR="0018095E" w:rsidRDefault="0018095E" w:rsidP="0018095E">
      <w:pPr>
        <w:spacing w:after="0"/>
        <w:rPr>
          <w:rFonts w:cstheme="minorHAnsi"/>
        </w:rPr>
      </w:pPr>
      <w:r>
        <w:rPr>
          <w:rFonts w:cstheme="minorHAnsi"/>
        </w:rPr>
        <w:t xml:space="preserve">Looking back at your life, is there a circumstance where you came out of sorrow or uncertainty only to be surprised by “the glory of God” in your life? </w:t>
      </w:r>
      <w:r w:rsidR="00DB0AF8">
        <w:rPr>
          <w:rFonts w:cstheme="minorHAnsi"/>
        </w:rPr>
        <w:t xml:space="preserve">Explain. Now write a prayer of </w:t>
      </w:r>
      <w:proofErr w:type="gramStart"/>
      <w:r w:rsidR="00DB0AF8">
        <w:rPr>
          <w:rFonts w:cstheme="minorHAnsi"/>
        </w:rPr>
        <w:t>thanksgiving  for</w:t>
      </w:r>
      <w:proofErr w:type="gramEnd"/>
      <w:r w:rsidR="00DB0AF8">
        <w:rPr>
          <w:rFonts w:cstheme="minorHAnsi"/>
        </w:rPr>
        <w:t xml:space="preserve"> that event, and write the name of one person who you think could benefit by hearing your story. _________</w:t>
      </w:r>
    </w:p>
    <w:p w14:paraId="49A1E6AE" w14:textId="0BEA663F" w:rsidR="00DB0AF8" w:rsidRDefault="00DB0AF8" w:rsidP="0018095E">
      <w:pPr>
        <w:spacing w:after="0"/>
        <w:rPr>
          <w:rFonts w:cstheme="minorHAnsi"/>
        </w:rPr>
      </w:pPr>
      <w:r>
        <w:rPr>
          <w:rFonts w:cstheme="minorHAnsi"/>
        </w:rPr>
        <w:t>_____________________________________________________________________________________</w:t>
      </w:r>
    </w:p>
    <w:p w14:paraId="3A6147A5" w14:textId="24396F7B" w:rsidR="00DB0AF8" w:rsidRDefault="00DB0AF8" w:rsidP="0018095E">
      <w:pPr>
        <w:spacing w:after="0"/>
        <w:rPr>
          <w:rFonts w:cstheme="minorHAnsi"/>
        </w:rPr>
      </w:pPr>
      <w:r>
        <w:rPr>
          <w:rFonts w:cstheme="minorHAnsi"/>
        </w:rPr>
        <w:t>_____________________________________________________________________________________</w:t>
      </w:r>
    </w:p>
    <w:p w14:paraId="4A7696BA" w14:textId="67ACE01C" w:rsidR="00DB0AF8" w:rsidRDefault="00DB0AF8" w:rsidP="0018095E">
      <w:pPr>
        <w:spacing w:after="0"/>
        <w:rPr>
          <w:rFonts w:cstheme="minorHAnsi"/>
        </w:rPr>
      </w:pPr>
      <w:r>
        <w:rPr>
          <w:rFonts w:cstheme="minorHAnsi"/>
        </w:rPr>
        <w:t>_____________________________________________________________________________________</w:t>
      </w:r>
    </w:p>
    <w:p w14:paraId="6E1E8A94" w14:textId="4250F528" w:rsidR="00473935" w:rsidRDefault="00473935" w:rsidP="0018095E">
      <w:pPr>
        <w:spacing w:after="0"/>
        <w:rPr>
          <w:rFonts w:cstheme="minorHAnsi"/>
        </w:rPr>
      </w:pPr>
      <w:r>
        <w:rPr>
          <w:rFonts w:cstheme="minorHAnsi"/>
        </w:rPr>
        <w:t>_____________________________________________________________________________________</w:t>
      </w:r>
    </w:p>
    <w:p w14:paraId="36D9E942" w14:textId="338240FD" w:rsidR="00473935" w:rsidRPr="0018095E" w:rsidRDefault="00473935" w:rsidP="0018095E">
      <w:pPr>
        <w:spacing w:after="0"/>
        <w:rPr>
          <w:rFonts w:cstheme="minorHAnsi"/>
        </w:rPr>
      </w:pPr>
      <w:r>
        <w:rPr>
          <w:rFonts w:cstheme="minorHAnsi"/>
        </w:rPr>
        <w:t>_____________________________________________________________________________________</w:t>
      </w:r>
    </w:p>
    <w:p w14:paraId="08BD53E5" w14:textId="77777777" w:rsidR="00987D31" w:rsidRDefault="00987D31" w:rsidP="005E7CC4">
      <w:pPr>
        <w:spacing w:after="0"/>
      </w:pPr>
    </w:p>
    <w:sectPr w:rsidR="0098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03B84"/>
    <w:multiLevelType w:val="hybridMultilevel"/>
    <w:tmpl w:val="13586F48"/>
    <w:lvl w:ilvl="0" w:tplc="0409000F">
      <w:start w:val="1"/>
      <w:numFmt w:val="decimal"/>
      <w:lvlText w:val="%1."/>
      <w:lvlJc w:val="left"/>
      <w:pPr>
        <w:ind w:left="720" w:hanging="360"/>
      </w:pPr>
      <w:rPr>
        <w:rFonts w:hint="default"/>
      </w:rPr>
    </w:lvl>
    <w:lvl w:ilvl="1" w:tplc="789C9956">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jK0NDE1MzIzM7dU0lEKTi0uzszPAykwqgUAuHz+GiwAAAA="/>
  </w:docVars>
  <w:rsids>
    <w:rsidRoot w:val="005B1FD1"/>
    <w:rsid w:val="000C1B7F"/>
    <w:rsid w:val="00106471"/>
    <w:rsid w:val="0018095E"/>
    <w:rsid w:val="00262FC1"/>
    <w:rsid w:val="00473935"/>
    <w:rsid w:val="004C3A7E"/>
    <w:rsid w:val="00511384"/>
    <w:rsid w:val="005B1FD1"/>
    <w:rsid w:val="005E7CC4"/>
    <w:rsid w:val="006C12E7"/>
    <w:rsid w:val="00733CF6"/>
    <w:rsid w:val="007D46A1"/>
    <w:rsid w:val="00987D31"/>
    <w:rsid w:val="00B145A7"/>
    <w:rsid w:val="00D018E7"/>
    <w:rsid w:val="00DB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EF26"/>
  <w15:chartTrackingRefBased/>
  <w15:docId w15:val="{37C8E7E0-ECAD-47C0-88E5-CD789920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3</cp:revision>
  <dcterms:created xsi:type="dcterms:W3CDTF">2020-03-27T22:36:00Z</dcterms:created>
  <dcterms:modified xsi:type="dcterms:W3CDTF">2020-03-30T15:46:00Z</dcterms:modified>
</cp:coreProperties>
</file>